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3A452" w14:textId="77777777" w:rsidR="0076151C" w:rsidRPr="0076151C" w:rsidRDefault="0076151C" w:rsidP="0076151C">
      <w:pPr>
        <w:spacing w:before="100" w:beforeAutospacing="1" w:after="100" w:afterAutospacing="1" w:line="240" w:lineRule="auto"/>
        <w:outlineLvl w:val="1"/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  <w:t>Título: «Confía en tu talento»</w:t>
      </w:r>
    </w:p>
    <w:p w14:paraId="6603C257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lang w:val="es-ES" w:eastAsia="es-ES"/>
        </w:rPr>
        <w:t>Autora: Silvina Carrasco</w:t>
      </w:r>
    </w:p>
    <w:p w14:paraId="39437AAB" w14:textId="77777777" w:rsidR="0076151C" w:rsidRPr="0076151C" w:rsidRDefault="0076151C" w:rsidP="0076151C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7 Personajes:</w:t>
      </w:r>
    </w:p>
    <w:p w14:paraId="6CC5BDA5" w14:textId="77777777" w:rsidR="0076151C" w:rsidRPr="0076151C" w:rsidRDefault="0076151C" w:rsidP="007615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Pedro: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Es un pintor muy talentoso e inconformista que no logra reconocer su talento.</w:t>
      </w:r>
    </w:p>
    <w:p w14:paraId="790966BD" w14:textId="77777777" w:rsidR="0076151C" w:rsidRPr="0076151C" w:rsidRDefault="0076151C" w:rsidP="007615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Miguel: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Dueño de una galería de exposición de arte. Es amigo de Pedro y admira mucho su trabajo. Es quien lo anima a reconocer la belleza de su obra.</w:t>
      </w:r>
    </w:p>
    <w:p w14:paraId="78B74DFA" w14:textId="77777777" w:rsidR="0076151C" w:rsidRPr="0076151C" w:rsidRDefault="0076151C" w:rsidP="007615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Asistente 1: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Es parte del grupo que asiste a la exposición y admira el cuadro de Pedro.</w:t>
      </w:r>
    </w:p>
    <w:p w14:paraId="2B3770A0" w14:textId="77777777" w:rsidR="0076151C" w:rsidRPr="0076151C" w:rsidRDefault="0076151C" w:rsidP="007615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Asistente 2: </w:t>
      </w:r>
      <w:r w:rsidRPr="0076151C">
        <w:rPr>
          <w:rFonts w:ascii="Arial Nova Cond" w:eastAsia="Times New Roman" w:hAnsi="Arial Nova Cond" w:cs="Times New Roman"/>
          <w:lang w:val="es-ES" w:eastAsia="es-ES"/>
        </w:rPr>
        <w:t>Es parte del grupo que asiste a la exposición y admira el cuadro de Pedro.</w:t>
      </w:r>
    </w:p>
    <w:p w14:paraId="08E866E5" w14:textId="77777777" w:rsidR="0076151C" w:rsidRPr="0076151C" w:rsidRDefault="0076151C" w:rsidP="007615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Asistente 3: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Es parte del grupo que asiste a la exposición y admira el cuadro de Pedro.</w:t>
      </w:r>
    </w:p>
    <w:p w14:paraId="56C01E94" w14:textId="77777777" w:rsidR="0076151C" w:rsidRPr="0076151C" w:rsidRDefault="0076151C" w:rsidP="007615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Asistente 4: </w:t>
      </w:r>
      <w:r w:rsidRPr="0076151C">
        <w:rPr>
          <w:rFonts w:ascii="Arial Nova Cond" w:eastAsia="Times New Roman" w:hAnsi="Arial Nova Cond" w:cs="Times New Roman"/>
          <w:lang w:val="es-ES" w:eastAsia="es-ES"/>
        </w:rPr>
        <w:t>Es parte del grupo que asiste a la exposición y admira el cuadro de Pedro.</w:t>
      </w:r>
    </w:p>
    <w:p w14:paraId="2362073B" w14:textId="77777777" w:rsidR="0076151C" w:rsidRPr="0076151C" w:rsidRDefault="0076151C" w:rsidP="007615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Asistente 5: </w:t>
      </w:r>
      <w:r w:rsidRPr="0076151C">
        <w:rPr>
          <w:rFonts w:ascii="Arial Nova Cond" w:eastAsia="Times New Roman" w:hAnsi="Arial Nova Cond" w:cs="Times New Roman"/>
          <w:lang w:val="es-ES" w:eastAsia="es-ES"/>
        </w:rPr>
        <w:t>Es parte del grupo que asiste a la exposición y admira el cuadro de Pedro.</w:t>
      </w:r>
    </w:p>
    <w:p w14:paraId="02BC38C1" w14:textId="77777777" w:rsidR="0076151C" w:rsidRPr="0076151C" w:rsidRDefault="0076151C" w:rsidP="0076151C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ACTO I</w:t>
      </w:r>
    </w:p>
    <w:p w14:paraId="09DA012F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Personajes que intervienen en este acto: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Pedro y Miguel.</w:t>
      </w:r>
    </w:p>
    <w:p w14:paraId="0B6C1CFB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Escenario: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Taller de pintura de Pedro. Cuadros hermosos por todas partes, pinturas. En el atril, un lienzo sin terminar cubierto por una suave tela.</w:t>
      </w:r>
    </w:p>
    <w:p w14:paraId="4DA0766E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i/>
          <w:iCs/>
          <w:lang w:val="es-ES" w:eastAsia="es-ES"/>
        </w:rPr>
        <w:t>Los amigos conversan en el taller</w:t>
      </w:r>
    </w:p>
    <w:p w14:paraId="1FEC3FD2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–Miguel: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Cada vez que vengo, sigo sorprendiéndome por las maravillas que pintas.</w:t>
      </w:r>
    </w:p>
    <w:p w14:paraId="4559106A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–Pedro: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Me parece que el aprecio que me tienes te nubla la objetividad.</w:t>
      </w:r>
    </w:p>
    <w:p w14:paraId="04D78409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–Miguel: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También me sigue sorprendiendo que no puedas reconocer tu talento, que no puedas ver la belleza en lo que creas.</w:t>
      </w:r>
    </w:p>
    <w:p w14:paraId="5AF0F25C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–Pedro: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No es talento amigo, es dedicación. Lo que pasa es que tú estás condicionado por el cariño que me tienes.</w:t>
      </w:r>
    </w:p>
    <w:p w14:paraId="688E89E3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–Miguel: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Si te decidieras a compartir tu obra con otros, a exponerla; verías que generarías lo mismo en otros que no te conocen.</w:t>
      </w:r>
    </w:p>
    <w:p w14:paraId="3F4CBAD5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i/>
          <w:iCs/>
          <w:lang w:val="es-ES" w:eastAsia="es-ES"/>
        </w:rPr>
        <w:t>(Miguel se acerca al atril y observa la tela que tapa a la pintura.)</w:t>
      </w:r>
    </w:p>
    <w:p w14:paraId="7DA85065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–Miguel: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¿No me vas a dejar verla?</w:t>
      </w:r>
    </w:p>
    <w:p w14:paraId="3D213CC9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–Pedro: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No hasta que esté terminada.</w:t>
      </w:r>
    </w:p>
    <w:p w14:paraId="3F25BBDE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–Miguel: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Que intriga. Nunca habías tardado tanto en una pintura.</w:t>
      </w:r>
    </w:p>
    <w:p w14:paraId="25A50D1D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–Pedro: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Es que en ésta sí tenía esperanzas. Pensé que iba a lograr al fin crear algo extraordinario. Aunque una vez más empiezo a perderlas. Quizás finalmente deba asumir que no tengo talento para </w:t>
      </w:r>
      <w:proofErr w:type="spellStart"/>
      <w:r w:rsidRPr="0076151C">
        <w:rPr>
          <w:rFonts w:ascii="Arial Nova Cond" w:eastAsia="Times New Roman" w:hAnsi="Arial Nova Cond" w:cs="Times New Roman"/>
          <w:lang w:val="es-ES" w:eastAsia="es-ES"/>
        </w:rPr>
        <w:t>ésto</w:t>
      </w:r>
      <w:proofErr w:type="spellEnd"/>
      <w:r w:rsidRPr="0076151C">
        <w:rPr>
          <w:rFonts w:ascii="Arial Nova Cond" w:eastAsia="Times New Roman" w:hAnsi="Arial Nova Cond" w:cs="Times New Roman"/>
          <w:lang w:val="es-ES" w:eastAsia="es-ES"/>
        </w:rPr>
        <w:t>.</w:t>
      </w:r>
    </w:p>
    <w:p w14:paraId="47F4E6BA" w14:textId="77777777" w:rsidR="0076151C" w:rsidRPr="0076151C" w:rsidRDefault="0076151C" w:rsidP="0076151C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ACTO II</w:t>
      </w:r>
    </w:p>
    <w:p w14:paraId="19445B91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Personajes que intervienen en este acto: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Pedro y Miguel.</w:t>
      </w:r>
    </w:p>
    <w:p w14:paraId="6E799606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Escenario: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El taller de pintura de Pedro.</w:t>
      </w:r>
    </w:p>
    <w:p w14:paraId="497D67E7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lastRenderedPageBreak/>
        <w:t xml:space="preserve">–Miguel: </w:t>
      </w:r>
      <w:r w:rsidRPr="0076151C">
        <w:rPr>
          <w:rFonts w:ascii="Arial Nova Cond" w:eastAsia="Times New Roman" w:hAnsi="Arial Nova Cond" w:cs="Times New Roman"/>
          <w:i/>
          <w:iCs/>
          <w:lang w:val="es-ES" w:eastAsia="es-ES"/>
        </w:rPr>
        <w:t>(Entusiasmado) ¿</w:t>
      </w:r>
      <w:r w:rsidRPr="0076151C">
        <w:rPr>
          <w:rFonts w:ascii="Arial Nova Cond" w:eastAsia="Times New Roman" w:hAnsi="Arial Nova Cond" w:cs="Times New Roman"/>
          <w:lang w:val="es-ES" w:eastAsia="es-ES"/>
        </w:rPr>
        <w:t>Entonces ya está lista?</w:t>
      </w:r>
    </w:p>
    <w:p w14:paraId="6B07EF58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–Pedro: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Sí, pero no te emociones. Solo te la muestro porque te prometí que lo haría cuando estuviera terminada y la verdad, ya no puedo hacer más.</w:t>
      </w:r>
    </w:p>
    <w:p w14:paraId="2A75E86C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i/>
          <w:iCs/>
          <w:lang w:val="es-ES" w:eastAsia="es-ES"/>
        </w:rPr>
        <w:t>(Se acercan al atril. Pedro quita la tela y la pintura queda a la vista: la figura de una mujer intentando salir de un denso remolino, con su mano señalando al cielo y una delicada expresión de súplica en su rostro.)</w:t>
      </w:r>
    </w:p>
    <w:p w14:paraId="08624EFB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–Miguel: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76151C">
        <w:rPr>
          <w:rFonts w:ascii="Arial Nova Cond" w:eastAsia="Times New Roman" w:hAnsi="Arial Nova Cond" w:cs="Times New Roman"/>
          <w:i/>
          <w:iCs/>
          <w:lang w:val="es-ES" w:eastAsia="es-ES"/>
        </w:rPr>
        <w:t xml:space="preserve">(Maravillado y conmovido) </w:t>
      </w:r>
      <w:r w:rsidRPr="0076151C">
        <w:rPr>
          <w:rFonts w:ascii="Arial Nova Cond" w:eastAsia="Times New Roman" w:hAnsi="Arial Nova Cond" w:cs="Times New Roman"/>
          <w:lang w:val="es-ES" w:eastAsia="es-ES"/>
        </w:rPr>
        <w:t>Es maravilloso.</w:t>
      </w:r>
    </w:p>
    <w:p w14:paraId="3E7C9B32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–Pedro: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No lo sé, hay algo que no termina de estar bien.</w:t>
      </w:r>
    </w:p>
    <w:p w14:paraId="4D5AA6DA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–Miguel: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Es que su mirada conmueve…</w:t>
      </w:r>
      <w:r w:rsidRPr="0076151C">
        <w:rPr>
          <w:rFonts w:ascii="Arial Nova Cond" w:eastAsia="Times New Roman" w:hAnsi="Arial Nova Cond" w:cs="Times New Roman"/>
          <w:i/>
          <w:iCs/>
          <w:lang w:val="es-ES" w:eastAsia="es-ES"/>
        </w:rPr>
        <w:t xml:space="preserve"> (Contempla a la mujer en silencio) </w:t>
      </w:r>
      <w:r w:rsidRPr="0076151C">
        <w:rPr>
          <w:rFonts w:ascii="Arial Nova Cond" w:eastAsia="Times New Roman" w:hAnsi="Arial Nova Cond" w:cs="Times New Roman"/>
          <w:lang w:val="es-ES" w:eastAsia="es-ES"/>
        </w:rPr>
        <w:t>Tienes que exponerlo.</w:t>
      </w:r>
    </w:p>
    <w:p w14:paraId="29BFE34C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–Pedro: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No lo sé, hay algo que no termina de estar bien. Es… plana. Es una pintura plana.</w:t>
      </w:r>
    </w:p>
    <w:p w14:paraId="417F95E1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–Miguel: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Sé de lo que te hablo: yo también pinto y expongo arte. Créeme, nunca vi algo igual.</w:t>
      </w:r>
    </w:p>
    <w:p w14:paraId="56A5A637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–Pedro: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Gracias amigo, pero no puedo ver lo que </w:t>
      </w:r>
      <w:proofErr w:type="spellStart"/>
      <w:r w:rsidRPr="0076151C">
        <w:rPr>
          <w:rFonts w:ascii="Arial Nova Cond" w:eastAsia="Times New Roman" w:hAnsi="Arial Nova Cond" w:cs="Times New Roman"/>
          <w:lang w:val="es-ES" w:eastAsia="es-ES"/>
        </w:rPr>
        <w:t>tu</w:t>
      </w:r>
      <w:proofErr w:type="spellEnd"/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ves.</w:t>
      </w:r>
    </w:p>
    <w:p w14:paraId="2BE65EC7" w14:textId="77777777" w:rsidR="0076151C" w:rsidRPr="0076151C" w:rsidRDefault="0076151C" w:rsidP="0076151C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ACTO III</w:t>
      </w:r>
    </w:p>
    <w:p w14:paraId="3FCEC71E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Personajes que intervienen en este acto: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Pedro, Miguel y Asistentes 1, 2, 3, 4 y 5.</w:t>
      </w:r>
    </w:p>
    <w:p w14:paraId="7AB9A708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Escenario: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La galería de arte de Miguel. Paredes claras, buena iluminación y cuadros expuestos.</w:t>
      </w:r>
    </w:p>
    <w:p w14:paraId="3F49D5A4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i/>
          <w:iCs/>
          <w:lang w:val="es-ES" w:eastAsia="es-ES"/>
        </w:rPr>
        <w:t>Pedro entra y se dirige al fondo de la galería. Ve un grupo de gente alrededor de un cuadro. A medida que se acerca más, observa los rostros maravillados de las personas que contemplan la pintura como hipnotizados. Hablan de ella sin reparar en la llegada de Pedro.</w:t>
      </w:r>
    </w:p>
    <w:p w14:paraId="0E95D89C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 Asistente 1: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Es conmovedor.</w:t>
      </w:r>
    </w:p>
    <w:p w14:paraId="25A39EF5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–Asistente 2: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La mezcla de los colores es tan sutil que parece tener relieve.</w:t>
      </w:r>
    </w:p>
    <w:p w14:paraId="1115DF05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–Asistente 3: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La mujer parece tener vida.</w:t>
      </w:r>
    </w:p>
    <w:p w14:paraId="0F197745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–Asistente 4: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Parece querer salir de la pintura. ¡Bellísimo!</w:t>
      </w:r>
    </w:p>
    <w:p w14:paraId="5F014B3C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–Asistente 5: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Realmente bellísimo.</w:t>
      </w:r>
    </w:p>
    <w:p w14:paraId="4FB02D57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–Pedro: </w:t>
      </w:r>
      <w:r w:rsidRPr="0076151C">
        <w:rPr>
          <w:rFonts w:ascii="Arial Nova Cond" w:eastAsia="Times New Roman" w:hAnsi="Arial Nova Cond" w:cs="Times New Roman"/>
          <w:i/>
          <w:iCs/>
          <w:lang w:val="es-ES" w:eastAsia="es-ES"/>
        </w:rPr>
        <w:t>(Se acerca a Miguel que está con el grupo)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Es extraordinario. ¿Lo has pintado tú inspirado en el cuadro que te mostré? No me molesta porque es maravilloso. Yo no he sabido plasmarlo </w:t>
      </w:r>
      <w:proofErr w:type="gramStart"/>
      <w:r w:rsidRPr="0076151C">
        <w:rPr>
          <w:rFonts w:ascii="Arial Nova Cond" w:eastAsia="Times New Roman" w:hAnsi="Arial Nova Cond" w:cs="Times New Roman"/>
          <w:lang w:val="es-ES" w:eastAsia="es-ES"/>
        </w:rPr>
        <w:t>así</w:t>
      </w:r>
      <w:proofErr w:type="gramEnd"/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pero es la idea que tenía en mente cuando pinté la mujer que te mostré. Es la pintura que hubiera querido crear.</w:t>
      </w:r>
    </w:p>
    <w:p w14:paraId="34C835B4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–Miguel: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Es la pintura que has creado. Me tomé el atrevimiento de sacarla de tu taller porque sabía que tú no lo harías.</w:t>
      </w:r>
    </w:p>
    <w:p w14:paraId="7FC0FEB9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–Pedro: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Pero… se ve diferente.</w:t>
      </w:r>
    </w:p>
    <w:p w14:paraId="29F8F239" w14:textId="77777777" w:rsidR="0076151C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–Miguel:</w:t>
      </w:r>
      <w:r w:rsidRPr="0076151C">
        <w:rPr>
          <w:rFonts w:ascii="Arial Nova Cond" w:eastAsia="Times New Roman" w:hAnsi="Arial Nova Cond" w:cs="Times New Roman"/>
          <w:lang w:val="es-ES" w:eastAsia="es-ES"/>
        </w:rPr>
        <w:t xml:space="preserve"> Solo le puse otro fondo, un marco y la iluminación apropiada. La diferencia más grande es que esta vez antes de analizarla con tu mirada crítica has visto como conmovía a otras personas.</w:t>
      </w:r>
    </w:p>
    <w:p w14:paraId="46CD8765" w14:textId="27018973" w:rsidR="00FB7275" w:rsidRPr="0076151C" w:rsidRDefault="0076151C" w:rsidP="0076151C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6151C">
        <w:rPr>
          <w:rFonts w:ascii="Arial Nova Cond" w:eastAsia="Times New Roman" w:hAnsi="Arial Nova Cond" w:cs="Times New Roman"/>
          <w:b/>
          <w:bCs/>
          <w:lang w:val="es-ES" w:eastAsia="es-ES"/>
        </w:rPr>
        <w:t>FIN</w:t>
      </w:r>
    </w:p>
    <w:sectPr w:rsidR="00FB7275" w:rsidRPr="0076151C" w:rsidSect="00ED159E">
      <w:pgSz w:w="12240" w:h="15840" w:code="11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1A3FB2"/>
    <w:multiLevelType w:val="multilevel"/>
    <w:tmpl w:val="B2BC4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92362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51C"/>
    <w:rsid w:val="003E6657"/>
    <w:rsid w:val="004C11C5"/>
    <w:rsid w:val="0076151C"/>
    <w:rsid w:val="00A07955"/>
    <w:rsid w:val="00D14289"/>
    <w:rsid w:val="00D7080B"/>
    <w:rsid w:val="00ED159E"/>
    <w:rsid w:val="00F12ABB"/>
    <w:rsid w:val="00FB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606AC"/>
  <w15:chartTrackingRefBased/>
  <w15:docId w15:val="{54F4D954-E79F-42FB-9AD1-204C44F29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/>
    </w:rPr>
  </w:style>
  <w:style w:type="paragraph" w:styleId="Ttulo2">
    <w:name w:val="heading 2"/>
    <w:basedOn w:val="Normal"/>
    <w:link w:val="Ttulo2Car"/>
    <w:uiPriority w:val="9"/>
    <w:qFormat/>
    <w:rsid w:val="007615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paragraph" w:styleId="Ttulo3">
    <w:name w:val="heading 3"/>
    <w:basedOn w:val="Normal"/>
    <w:link w:val="Ttulo3Car"/>
    <w:uiPriority w:val="9"/>
    <w:qFormat/>
    <w:rsid w:val="0076151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76151C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76151C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Textoennegrita">
    <w:name w:val="Strong"/>
    <w:basedOn w:val="Fuentedeprrafopredeter"/>
    <w:uiPriority w:val="22"/>
    <w:qFormat/>
    <w:rsid w:val="0076151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15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fasis">
    <w:name w:val="Emphasis"/>
    <w:basedOn w:val="Fuentedeprrafopredeter"/>
    <w:uiPriority w:val="20"/>
    <w:qFormat/>
    <w:rsid w:val="0076151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972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652</Words>
  <Characters>3588</Characters>
  <Application>Microsoft Office Word</Application>
  <DocSecurity>0</DocSecurity>
  <Lines>29</Lines>
  <Paragraphs>8</Paragraphs>
  <ScaleCrop>false</ScaleCrop>
  <Company/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JAVIER ROMERO ARIAS</dc:creator>
  <cp:keywords/>
  <dc:description/>
  <cp:lastModifiedBy>CARLOS JAVIER ROMERO ARIAS</cp:lastModifiedBy>
  <cp:revision>1</cp:revision>
  <dcterms:created xsi:type="dcterms:W3CDTF">2022-07-21T14:35:00Z</dcterms:created>
  <dcterms:modified xsi:type="dcterms:W3CDTF">2022-07-21T14:36:00Z</dcterms:modified>
</cp:coreProperties>
</file>